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hint="eastAsia" w:ascii="仿宋" w:hAnsi="仿宋" w:eastAsia="仿宋" w:cs="仿宋"/>
          <w:bCs/>
          <w:color w:val="333333"/>
          <w:kern w:val="0"/>
          <w:sz w:val="32"/>
          <w:szCs w:val="32"/>
        </w:rPr>
      </w:pPr>
      <w:r>
        <w:rPr>
          <w:rFonts w:hint="eastAsia" w:ascii="仿宋" w:hAnsi="仿宋" w:eastAsia="仿宋" w:cs="仿宋"/>
          <w:bCs/>
          <w:color w:val="333333"/>
          <w:kern w:val="0"/>
          <w:sz w:val="32"/>
          <w:szCs w:val="32"/>
        </w:rPr>
        <w:t>附件1</w:t>
      </w:r>
    </w:p>
    <w:p>
      <w:pPr>
        <w:widowControl/>
        <w:spacing w:line="560" w:lineRule="exact"/>
        <w:jc w:val="center"/>
        <w:rPr>
          <w:rFonts w:ascii="Arial" w:hAnsi="Arial" w:cs="Arial"/>
          <w:b/>
          <w:color w:val="333333"/>
          <w:kern w:val="0"/>
          <w:sz w:val="44"/>
          <w:szCs w:val="44"/>
        </w:rPr>
      </w:pPr>
      <w:r>
        <w:rPr>
          <w:rFonts w:hint="eastAsia" w:ascii="Arial" w:hAnsi="Arial" w:cs="Arial"/>
          <w:b/>
          <w:color w:val="333333"/>
          <w:kern w:val="0"/>
          <w:sz w:val="44"/>
          <w:szCs w:val="44"/>
        </w:rPr>
        <w:t>盐城市大丰区教育系统2021年</w:t>
      </w:r>
    </w:p>
    <w:p>
      <w:pPr>
        <w:widowControl/>
        <w:jc w:val="center"/>
        <w:rPr>
          <w:rFonts w:ascii="Arial" w:hAnsi="Arial" w:cs="Arial"/>
          <w:b/>
          <w:color w:val="333333"/>
          <w:kern w:val="0"/>
          <w:sz w:val="44"/>
          <w:szCs w:val="44"/>
        </w:rPr>
      </w:pPr>
      <w:r>
        <w:rPr>
          <w:rFonts w:hint="eastAsia" w:ascii="Arial" w:hAnsi="Arial" w:cs="Arial"/>
          <w:b/>
          <w:color w:val="333333"/>
          <w:kern w:val="0"/>
          <w:sz w:val="44"/>
          <w:szCs w:val="44"/>
        </w:rPr>
        <w:t>公开招聘教师会计笔试疫情防控告知书</w:t>
      </w:r>
    </w:p>
    <w:p>
      <w:pPr>
        <w:widowControl/>
        <w:jc w:val="center"/>
        <w:rPr>
          <w:rFonts w:ascii="宋体" w:hAnsi="宋体" w:cs="宋体"/>
          <w:b/>
          <w:kern w:val="0"/>
          <w:sz w:val="44"/>
          <w:szCs w:val="44"/>
        </w:rPr>
      </w:pPr>
    </w:p>
    <w:p>
      <w:pPr>
        <w:spacing w:line="480" w:lineRule="exact"/>
        <w:ind w:firstLine="627" w:firstLineChars="196"/>
        <w:rPr>
          <w:rFonts w:eastAsia="仿宋"/>
          <w:sz w:val="32"/>
          <w:szCs w:val="32"/>
        </w:rPr>
      </w:pPr>
      <w:r>
        <w:rPr>
          <w:rFonts w:eastAsia="仿宋"/>
          <w:sz w:val="32"/>
          <w:szCs w:val="32"/>
        </w:rPr>
        <w:t>1.以下四类考生不得参加考试：①考前2</w:t>
      </w:r>
      <w:r>
        <w:rPr>
          <w:rFonts w:hint="eastAsia" w:eastAsia="仿宋"/>
          <w:sz w:val="32"/>
          <w:szCs w:val="32"/>
        </w:rPr>
        <w:t>8</w:t>
      </w:r>
      <w:r>
        <w:rPr>
          <w:rFonts w:eastAsia="仿宋"/>
          <w:sz w:val="32"/>
          <w:szCs w:val="32"/>
        </w:rPr>
        <w:t>天内有境外或</w:t>
      </w:r>
      <w:r>
        <w:rPr>
          <w:rFonts w:hint="eastAsia" w:eastAsia="仿宋"/>
          <w:sz w:val="32"/>
          <w:szCs w:val="32"/>
        </w:rPr>
        <w:t>2</w:t>
      </w:r>
      <w:r>
        <w:rPr>
          <w:rFonts w:eastAsia="仿宋"/>
          <w:sz w:val="32"/>
          <w:szCs w:val="32"/>
        </w:rPr>
        <w:t>1天内国内中高风险地区旅居史的考生；②有新冠病毒感染者（包括新冠肺炎确诊病例、无症状感染者、疑似病例）密</w:t>
      </w:r>
      <w:r>
        <w:rPr>
          <w:rFonts w:hint="eastAsia" w:ascii="方正仿宋_GBK" w:hAnsi="方正仿宋_GBK" w:eastAsia="方正仿宋_GBK" w:cs="方正仿宋_GBK"/>
          <w:sz w:val="32"/>
          <w:szCs w:val="32"/>
        </w:rPr>
        <w:t>接及密接的密接</w:t>
      </w:r>
      <w:r>
        <w:rPr>
          <w:rFonts w:eastAsia="仿宋"/>
          <w:sz w:val="32"/>
          <w:szCs w:val="32"/>
        </w:rPr>
        <w:t>接触史的考生；③“健康码”“行程码”为黄色或红色的考生④已治愈出院的确诊病例和已解除集中隔离医学观察的无症状感染者，尚在随访及医学观察期内的考生。</w:t>
      </w:r>
    </w:p>
    <w:p>
      <w:pPr>
        <w:spacing w:line="480" w:lineRule="exact"/>
        <w:ind w:firstLine="627" w:firstLineChars="196"/>
        <w:rPr>
          <w:rFonts w:eastAsia="仿宋"/>
          <w:sz w:val="32"/>
          <w:szCs w:val="32"/>
        </w:rPr>
      </w:pPr>
      <w:r>
        <w:rPr>
          <w:rFonts w:eastAsia="仿宋"/>
          <w:sz w:val="32"/>
          <w:szCs w:val="32"/>
        </w:rPr>
        <w:t>2.</w:t>
      </w:r>
      <w:r>
        <w:rPr>
          <w:rFonts w:hint="eastAsia" w:eastAsia="仿宋"/>
          <w:sz w:val="32"/>
          <w:szCs w:val="32"/>
        </w:rPr>
        <w:t>考前14天内考生有高风险人员（包括发热门诊工作人员、口岸检疫和边防检查人员、集中隔离医学观察场所工作人员、进口冷冻食品相关从业人员、“快捷通道”工作人员、进口货物相关从业人员、中高风险地区所在设区市其他低风险地区人员等）接触史的，考生应配合当地卫健部门在考前72小时内对考生进行2次核酸检测（间隔24小时以上），检测结果为阴性的方可参加考试。</w:t>
      </w:r>
    </w:p>
    <w:p>
      <w:pPr>
        <w:spacing w:line="480" w:lineRule="exact"/>
        <w:ind w:firstLine="627" w:firstLineChars="196"/>
        <w:rPr>
          <w:rFonts w:hint="eastAsia" w:eastAsia="仿宋"/>
          <w:sz w:val="32"/>
          <w:szCs w:val="32"/>
        </w:rPr>
      </w:pPr>
      <w:r>
        <w:rPr>
          <w:rFonts w:eastAsia="仿宋"/>
          <w:sz w:val="32"/>
          <w:szCs w:val="32"/>
        </w:rPr>
        <w:t>3.考前第14天开始，考生每日做好体温测量和健康状况监测，出现发热、咳嗽、咽痛、乏力、嗅（味）觉减退、腹泻等症状的，应及时就诊，及时报告盐城市大丰区教育局，</w:t>
      </w:r>
      <w:r>
        <w:rPr>
          <w:rFonts w:hint="eastAsia" w:eastAsia="仿宋"/>
          <w:sz w:val="32"/>
          <w:szCs w:val="32"/>
        </w:rPr>
        <w:t>联系电话：0515-83531712。</w:t>
      </w:r>
      <w:r>
        <w:rPr>
          <w:rFonts w:eastAsia="仿宋"/>
          <w:sz w:val="32"/>
          <w:szCs w:val="32"/>
        </w:rPr>
        <w:t>排除新冠肺炎（两次核酸检测阴性，间隔24小时）和其他传染病后方可参加考试。</w:t>
      </w:r>
    </w:p>
    <w:p>
      <w:pPr>
        <w:spacing w:line="480" w:lineRule="exact"/>
        <w:ind w:firstLine="627" w:firstLineChars="196"/>
        <w:rPr>
          <w:rFonts w:eastAsia="仿宋"/>
          <w:sz w:val="32"/>
          <w:szCs w:val="32"/>
        </w:rPr>
      </w:pPr>
      <w:r>
        <w:rPr>
          <w:rFonts w:eastAsia="仿宋"/>
          <w:sz w:val="32"/>
          <w:szCs w:val="32"/>
        </w:rPr>
        <w:t>4.所有参加考试人员应符合我区当前新冠疫情防控政策，并按当前防控工作要求，配合完成相关防疫工作。所有参加笔试的考生自备一次性医用口罩，除身份确认环节需摘除口罩外全程佩戴</w:t>
      </w:r>
      <w:r>
        <w:rPr>
          <w:rFonts w:hint="eastAsia" w:eastAsia="仿宋"/>
          <w:sz w:val="32"/>
          <w:szCs w:val="32"/>
        </w:rPr>
        <w:t>，</w:t>
      </w:r>
      <w:r>
        <w:rPr>
          <w:rFonts w:hint="eastAsia" w:ascii="方正仿宋_GBK" w:hAnsi="方正仿宋_GBK" w:eastAsia="方正仿宋_GBK" w:cs="方正仿宋_GBK"/>
          <w:sz w:val="32"/>
          <w:szCs w:val="32"/>
        </w:rPr>
        <w:t>做好个人防护</w:t>
      </w:r>
      <w:r>
        <w:rPr>
          <w:rFonts w:eastAsia="仿宋"/>
          <w:sz w:val="32"/>
          <w:szCs w:val="32"/>
        </w:rPr>
        <w:t>。</w:t>
      </w:r>
      <w:r>
        <w:rPr>
          <w:rFonts w:hint="eastAsia" w:eastAsia="仿宋"/>
          <w:sz w:val="32"/>
          <w:szCs w:val="32"/>
        </w:rPr>
        <w:t>进入考场前考生保持1米以上的距离并佩戴口罩，进入考场后由考生自主决定是否佩戴口罩。</w:t>
      </w:r>
    </w:p>
    <w:p>
      <w:pPr>
        <w:spacing w:line="480" w:lineRule="exact"/>
        <w:ind w:firstLine="627" w:firstLineChars="196"/>
        <w:rPr>
          <w:rFonts w:eastAsia="仿宋"/>
          <w:sz w:val="32"/>
          <w:szCs w:val="32"/>
        </w:rPr>
      </w:pPr>
      <w:r>
        <w:rPr>
          <w:rFonts w:eastAsia="仿宋"/>
          <w:sz w:val="32"/>
          <w:szCs w:val="32"/>
        </w:rPr>
        <w:t>5.考生进入考点时，主动向工作人员出示“健康码”“行程码”。“健康码”“行程码”为绿色，且经现场测量体温低于37.3℃、无干咳等异常症状，方可进入考点参加考试。</w:t>
      </w:r>
    </w:p>
    <w:p>
      <w:pPr>
        <w:spacing w:line="480" w:lineRule="exact"/>
        <w:ind w:firstLine="627" w:firstLineChars="196"/>
        <w:rPr>
          <w:rFonts w:eastAsia="仿宋"/>
          <w:sz w:val="32"/>
          <w:szCs w:val="32"/>
        </w:rPr>
      </w:pPr>
      <w:r>
        <w:rPr>
          <w:rFonts w:eastAsia="仿宋"/>
          <w:sz w:val="32"/>
          <w:szCs w:val="32"/>
        </w:rPr>
        <w:t>6.请考生密切关注疫情变化趋势，特别是考生所在地疫情动态，确保符合本《告知书》疫情防控要求。</w:t>
      </w:r>
    </w:p>
    <w:p>
      <w:pPr>
        <w:spacing w:line="480" w:lineRule="exact"/>
        <w:ind w:firstLine="627" w:firstLineChars="196"/>
        <w:rPr>
          <w:rFonts w:eastAsia="仿宋"/>
          <w:sz w:val="32"/>
          <w:szCs w:val="32"/>
        </w:rPr>
      </w:pPr>
      <w:r>
        <w:rPr>
          <w:rFonts w:eastAsia="仿宋"/>
          <w:sz w:val="32"/>
          <w:szCs w:val="32"/>
        </w:rPr>
        <w:t>7.所有考生须下载、打印、填报《个人健康申报承诺书》，并在进入考场时主动上缴。</w:t>
      </w:r>
    </w:p>
    <w:p>
      <w:pPr>
        <w:spacing w:line="480" w:lineRule="exact"/>
        <w:ind w:firstLine="627" w:firstLineChars="196"/>
        <w:rPr>
          <w:rFonts w:eastAsia="仿宋"/>
          <w:sz w:val="32"/>
          <w:szCs w:val="32"/>
        </w:rPr>
      </w:pPr>
    </w:p>
    <w:p>
      <w:pPr>
        <w:spacing w:line="480" w:lineRule="exact"/>
        <w:ind w:firstLine="627" w:firstLineChars="196"/>
        <w:rPr>
          <w:rFonts w:eastAsia="仿宋"/>
          <w:sz w:val="32"/>
          <w:szCs w:val="32"/>
        </w:rPr>
      </w:pPr>
    </w:p>
    <w:p>
      <w:pPr>
        <w:spacing w:line="480" w:lineRule="exact"/>
        <w:ind w:firstLine="627" w:firstLineChars="196"/>
        <w:rPr>
          <w:rFonts w:eastAsia="仿宋"/>
          <w:sz w:val="32"/>
          <w:szCs w:val="32"/>
        </w:rPr>
      </w:pPr>
    </w:p>
    <w:p>
      <w:pPr>
        <w:spacing w:line="480" w:lineRule="exact"/>
        <w:ind w:firstLine="627" w:firstLineChars="196"/>
        <w:rPr>
          <w:rFonts w:eastAsia="仿宋"/>
          <w:sz w:val="32"/>
          <w:szCs w:val="32"/>
        </w:rPr>
      </w:pPr>
    </w:p>
    <w:p>
      <w:pPr>
        <w:spacing w:line="480" w:lineRule="exact"/>
        <w:ind w:firstLine="627" w:firstLineChars="196"/>
        <w:rPr>
          <w:rFonts w:eastAsia="仿宋"/>
          <w:sz w:val="32"/>
          <w:szCs w:val="32"/>
        </w:rPr>
      </w:pPr>
    </w:p>
    <w:p>
      <w:pPr>
        <w:spacing w:line="480" w:lineRule="exact"/>
        <w:ind w:firstLine="627" w:firstLineChars="196"/>
        <w:rPr>
          <w:rFonts w:eastAsia="仿宋"/>
          <w:sz w:val="32"/>
          <w:szCs w:val="32"/>
        </w:rPr>
      </w:pPr>
    </w:p>
    <w:p>
      <w:pPr>
        <w:spacing w:line="480" w:lineRule="exact"/>
        <w:ind w:firstLine="627" w:firstLineChars="196"/>
        <w:rPr>
          <w:rFonts w:eastAsia="仿宋"/>
          <w:sz w:val="32"/>
          <w:szCs w:val="32"/>
        </w:rPr>
      </w:pPr>
    </w:p>
    <w:p>
      <w:pPr>
        <w:spacing w:line="480" w:lineRule="exact"/>
        <w:ind w:firstLine="627" w:firstLineChars="196"/>
        <w:rPr>
          <w:rFonts w:eastAsia="仿宋"/>
          <w:sz w:val="32"/>
          <w:szCs w:val="32"/>
        </w:rPr>
      </w:pPr>
    </w:p>
    <w:p>
      <w:pPr>
        <w:spacing w:line="480" w:lineRule="exact"/>
        <w:ind w:firstLine="627" w:firstLineChars="196"/>
        <w:rPr>
          <w:rFonts w:eastAsia="仿宋"/>
          <w:sz w:val="32"/>
          <w:szCs w:val="32"/>
        </w:rPr>
      </w:pPr>
    </w:p>
    <w:p>
      <w:pPr>
        <w:spacing w:line="480" w:lineRule="exact"/>
        <w:ind w:firstLine="627" w:firstLineChars="196"/>
        <w:rPr>
          <w:rFonts w:eastAsia="仿宋"/>
          <w:sz w:val="32"/>
          <w:szCs w:val="32"/>
        </w:rPr>
      </w:pPr>
    </w:p>
    <w:p>
      <w:pPr>
        <w:spacing w:line="480" w:lineRule="exact"/>
        <w:ind w:firstLine="627" w:firstLineChars="196"/>
        <w:rPr>
          <w:rFonts w:eastAsia="仿宋"/>
          <w:sz w:val="32"/>
          <w:szCs w:val="32"/>
        </w:rPr>
      </w:pPr>
    </w:p>
    <w:p>
      <w:pPr>
        <w:spacing w:line="480" w:lineRule="exact"/>
        <w:ind w:firstLine="627" w:firstLineChars="196"/>
        <w:rPr>
          <w:rFonts w:eastAsia="仿宋"/>
          <w:sz w:val="32"/>
          <w:szCs w:val="32"/>
        </w:rPr>
      </w:pPr>
    </w:p>
    <w:p>
      <w:pPr>
        <w:spacing w:line="480" w:lineRule="exact"/>
        <w:ind w:firstLine="627" w:firstLineChars="196"/>
        <w:rPr>
          <w:rFonts w:eastAsia="仿宋"/>
          <w:sz w:val="32"/>
          <w:szCs w:val="32"/>
        </w:rPr>
      </w:pPr>
    </w:p>
    <w:p>
      <w:pPr>
        <w:spacing w:line="480" w:lineRule="exact"/>
        <w:ind w:firstLine="627" w:firstLineChars="196"/>
        <w:rPr>
          <w:rFonts w:eastAsia="仿宋"/>
          <w:sz w:val="32"/>
          <w:szCs w:val="32"/>
        </w:rPr>
      </w:pPr>
    </w:p>
    <w:p>
      <w:pPr>
        <w:spacing w:line="480" w:lineRule="exact"/>
        <w:ind w:firstLine="627" w:firstLineChars="196"/>
        <w:rPr>
          <w:rFonts w:eastAsia="仿宋"/>
          <w:sz w:val="32"/>
          <w:szCs w:val="32"/>
        </w:rPr>
      </w:pPr>
    </w:p>
    <w:p>
      <w:pPr>
        <w:spacing w:line="480" w:lineRule="exact"/>
        <w:ind w:firstLine="627" w:firstLineChars="196"/>
        <w:rPr>
          <w:rFonts w:eastAsia="仿宋"/>
          <w:sz w:val="32"/>
          <w:szCs w:val="32"/>
        </w:rPr>
      </w:pPr>
    </w:p>
    <w:p>
      <w:pPr>
        <w:spacing w:line="480" w:lineRule="exact"/>
        <w:ind w:firstLine="627" w:firstLineChars="196"/>
        <w:rPr>
          <w:rFonts w:eastAsia="仿宋"/>
          <w:sz w:val="32"/>
          <w:szCs w:val="32"/>
        </w:rPr>
      </w:pPr>
    </w:p>
    <w:p>
      <w:pPr>
        <w:spacing w:line="480" w:lineRule="exact"/>
        <w:ind w:firstLine="627" w:firstLineChars="196"/>
        <w:rPr>
          <w:rFonts w:eastAsia="仿宋"/>
          <w:sz w:val="32"/>
          <w:szCs w:val="32"/>
        </w:rPr>
      </w:pPr>
    </w:p>
    <w:p>
      <w:pPr>
        <w:spacing w:line="480" w:lineRule="exact"/>
        <w:ind w:firstLine="627" w:firstLineChars="196"/>
        <w:rPr>
          <w:rFonts w:eastAsia="仿宋"/>
          <w:sz w:val="32"/>
          <w:szCs w:val="32"/>
        </w:rPr>
      </w:pPr>
    </w:p>
    <w:p>
      <w:pPr>
        <w:spacing w:line="480" w:lineRule="exact"/>
        <w:ind w:firstLine="627" w:firstLineChars="196"/>
        <w:rPr>
          <w:rFonts w:eastAsia="仿宋"/>
          <w:sz w:val="32"/>
          <w:szCs w:val="32"/>
        </w:rPr>
      </w:pPr>
    </w:p>
    <w:p>
      <w:pPr>
        <w:spacing w:line="480" w:lineRule="exact"/>
        <w:ind w:firstLine="627" w:firstLineChars="196"/>
        <w:rPr>
          <w:rFonts w:eastAsia="仿宋"/>
          <w:sz w:val="32"/>
          <w:szCs w:val="32"/>
        </w:rPr>
      </w:pPr>
    </w:p>
    <w:p>
      <w:pPr>
        <w:spacing w:line="480" w:lineRule="exact"/>
        <w:ind w:firstLine="627" w:firstLineChars="196"/>
        <w:rPr>
          <w:rFonts w:hint="eastAsia" w:eastAsia="仿宋"/>
          <w:sz w:val="32"/>
          <w:szCs w:val="32"/>
        </w:rPr>
      </w:pPr>
    </w:p>
    <w:p>
      <w:pPr>
        <w:spacing w:line="500" w:lineRule="exact"/>
        <w:jc w:val="center"/>
        <w:rPr>
          <w:rFonts w:hint="eastAsia"/>
          <w:sz w:val="24"/>
        </w:rPr>
      </w:pPr>
      <w:r>
        <w:rPr>
          <w:rFonts w:hint="eastAsia" w:ascii="方正小标宋简体" w:hAnsi="方正小标宋简体" w:eastAsia="方正小标宋简体"/>
          <w:sz w:val="44"/>
        </w:rPr>
        <w:t>个人健康申报承诺书</w:t>
      </w:r>
    </w:p>
    <w:p>
      <w:pPr>
        <w:snapToGrid w:val="0"/>
        <w:spacing w:line="480" w:lineRule="exact"/>
        <w:jc w:val="center"/>
        <w:rPr>
          <w:sz w:val="24"/>
        </w:rPr>
      </w:pPr>
      <w:r>
        <w:rPr>
          <w:rFonts w:hint="eastAsia"/>
          <w:sz w:val="24"/>
        </w:rPr>
        <w:t xml:space="preserve">                                       申报日期：    年    月    日</w:t>
      </w:r>
    </w:p>
    <w:tbl>
      <w:tblPr>
        <w:tblStyle w:val="2"/>
        <w:tblW w:w="8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701"/>
        <w:gridCol w:w="1559"/>
        <w:gridCol w:w="2447"/>
        <w:gridCol w:w="1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noWrap w:val="0"/>
            <w:vAlign w:val="center"/>
          </w:tcPr>
          <w:p>
            <w:pPr>
              <w:snapToGrid w:val="0"/>
              <w:spacing w:line="420" w:lineRule="exact"/>
              <w:jc w:val="center"/>
              <w:rPr>
                <w:rFonts w:ascii="仿宋" w:hAnsi="仿宋" w:eastAsia="仿宋"/>
                <w:sz w:val="24"/>
              </w:rPr>
            </w:pPr>
            <w:r>
              <w:rPr>
                <w:rFonts w:hint="eastAsia" w:ascii="仿宋" w:hAnsi="仿宋" w:eastAsia="仿宋"/>
                <w:sz w:val="24"/>
              </w:rPr>
              <w:t>姓名</w:t>
            </w:r>
          </w:p>
        </w:tc>
        <w:tc>
          <w:tcPr>
            <w:tcW w:w="1701" w:type="dxa"/>
            <w:noWrap w:val="0"/>
            <w:vAlign w:val="center"/>
          </w:tcPr>
          <w:p>
            <w:pPr>
              <w:snapToGrid w:val="0"/>
              <w:spacing w:line="420" w:lineRule="exact"/>
              <w:jc w:val="center"/>
              <w:rPr>
                <w:rFonts w:ascii="仿宋" w:hAnsi="仿宋" w:eastAsia="仿宋"/>
                <w:sz w:val="24"/>
              </w:rPr>
            </w:pPr>
          </w:p>
        </w:tc>
        <w:tc>
          <w:tcPr>
            <w:tcW w:w="1559" w:type="dxa"/>
            <w:noWrap w:val="0"/>
            <w:vAlign w:val="center"/>
          </w:tcPr>
          <w:p>
            <w:pPr>
              <w:snapToGrid w:val="0"/>
              <w:spacing w:line="420" w:lineRule="exact"/>
              <w:jc w:val="center"/>
              <w:rPr>
                <w:rFonts w:ascii="仿宋" w:hAnsi="仿宋" w:eastAsia="仿宋"/>
                <w:sz w:val="24"/>
              </w:rPr>
            </w:pPr>
            <w:r>
              <w:rPr>
                <w:rFonts w:hint="eastAsia" w:ascii="仿宋" w:hAnsi="仿宋" w:eastAsia="仿宋"/>
                <w:sz w:val="24"/>
              </w:rPr>
              <w:t>单位</w:t>
            </w:r>
          </w:p>
        </w:tc>
        <w:tc>
          <w:tcPr>
            <w:tcW w:w="3903" w:type="dxa"/>
            <w:gridSpan w:val="2"/>
            <w:noWrap w:val="0"/>
            <w:vAlign w:val="center"/>
          </w:tcPr>
          <w:p>
            <w:pPr>
              <w:snapToGrid w:val="0"/>
              <w:spacing w:line="42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noWrap w:val="0"/>
            <w:vAlign w:val="center"/>
          </w:tcPr>
          <w:p>
            <w:pPr>
              <w:snapToGrid w:val="0"/>
              <w:spacing w:line="420" w:lineRule="exact"/>
              <w:jc w:val="center"/>
              <w:rPr>
                <w:rFonts w:ascii="仿宋" w:hAnsi="仿宋" w:eastAsia="仿宋"/>
                <w:sz w:val="24"/>
              </w:rPr>
            </w:pPr>
            <w:r>
              <w:rPr>
                <w:rFonts w:hint="eastAsia" w:ascii="仿宋" w:hAnsi="仿宋" w:eastAsia="仿宋"/>
                <w:sz w:val="24"/>
              </w:rPr>
              <w:t>现住地址</w:t>
            </w:r>
          </w:p>
        </w:tc>
        <w:tc>
          <w:tcPr>
            <w:tcW w:w="7163" w:type="dxa"/>
            <w:gridSpan w:val="4"/>
            <w:noWrap w:val="0"/>
            <w:vAlign w:val="center"/>
          </w:tcPr>
          <w:p>
            <w:pPr>
              <w:snapToGrid w:val="0"/>
              <w:spacing w:line="42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noWrap w:val="0"/>
            <w:vAlign w:val="center"/>
          </w:tcPr>
          <w:p>
            <w:pPr>
              <w:snapToGrid w:val="0"/>
              <w:spacing w:line="420" w:lineRule="exact"/>
              <w:jc w:val="center"/>
              <w:rPr>
                <w:rFonts w:ascii="仿宋" w:hAnsi="仿宋" w:eastAsia="仿宋"/>
                <w:sz w:val="24"/>
                <w:lang w:val="en-GB"/>
              </w:rPr>
            </w:pPr>
            <w:r>
              <w:rPr>
                <w:rFonts w:hint="eastAsia" w:ascii="仿宋" w:hAnsi="仿宋" w:eastAsia="仿宋"/>
                <w:sz w:val="24"/>
                <w:lang w:val="en-GB"/>
              </w:rPr>
              <w:t>联系电话</w:t>
            </w:r>
          </w:p>
        </w:tc>
        <w:tc>
          <w:tcPr>
            <w:tcW w:w="7163" w:type="dxa"/>
            <w:gridSpan w:val="4"/>
            <w:noWrap w:val="0"/>
            <w:vAlign w:val="center"/>
          </w:tcPr>
          <w:p>
            <w:pPr>
              <w:snapToGrid w:val="0"/>
              <w:spacing w:line="42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0" w:type="dxa"/>
            <w:gridSpan w:val="4"/>
            <w:noWrap w:val="0"/>
            <w:vAlign w:val="center"/>
          </w:tcPr>
          <w:p>
            <w:pPr>
              <w:snapToGrid w:val="0"/>
              <w:spacing w:line="420" w:lineRule="exact"/>
              <w:rPr>
                <w:rFonts w:ascii="仿宋" w:hAnsi="仿宋" w:eastAsia="仿宋"/>
                <w:sz w:val="24"/>
              </w:rPr>
            </w:pPr>
            <w:r>
              <w:rPr>
                <w:rFonts w:ascii="仿宋" w:hAnsi="仿宋" w:eastAsia="仿宋"/>
                <w:sz w:val="24"/>
              </w:rPr>
              <w:t>有无以下情况:(在相应文字画圈)</w:t>
            </w:r>
          </w:p>
          <w:p>
            <w:pPr>
              <w:snapToGrid w:val="0"/>
              <w:spacing w:line="420" w:lineRule="exact"/>
              <w:rPr>
                <w:rFonts w:hint="eastAsia" w:ascii="仿宋" w:hAnsi="仿宋" w:eastAsia="仿宋"/>
                <w:sz w:val="24"/>
              </w:rPr>
            </w:pPr>
            <w:r>
              <w:rPr>
                <w:rFonts w:ascii="仿宋" w:hAnsi="仿宋" w:eastAsia="仿宋"/>
                <w:sz w:val="24"/>
              </w:rPr>
              <w:t>①14天内是否有发热、咳嗽、乏力、呕吐、腹泻等症状?</w:t>
            </w:r>
            <w:r>
              <w:rPr>
                <w:rFonts w:hint="eastAsia" w:ascii="仿宋" w:hAnsi="仿宋" w:eastAsia="仿宋"/>
                <w:sz w:val="24"/>
              </w:rPr>
              <w:t xml:space="preserve">  </w:t>
            </w:r>
            <w:r>
              <w:rPr>
                <w:rFonts w:ascii="仿宋" w:hAnsi="仿宋" w:eastAsia="仿宋"/>
                <w:sz w:val="24"/>
              </w:rPr>
              <w:t>有 无</w:t>
            </w:r>
            <w:r>
              <w:rPr>
                <w:rFonts w:hint="eastAsia" w:ascii="仿宋" w:hAnsi="仿宋" w:eastAsia="仿宋"/>
                <w:sz w:val="24"/>
              </w:rPr>
              <w:t xml:space="preserve"> </w:t>
            </w:r>
          </w:p>
          <w:p>
            <w:pPr>
              <w:snapToGrid w:val="0"/>
              <w:spacing w:line="420" w:lineRule="exact"/>
              <w:rPr>
                <w:rFonts w:ascii="仿宋" w:hAnsi="仿宋" w:eastAsia="仿宋"/>
                <w:sz w:val="24"/>
              </w:rPr>
            </w:pPr>
            <w:r>
              <w:rPr>
                <w:rFonts w:ascii="仿宋" w:hAnsi="仿宋" w:eastAsia="仿宋"/>
                <w:sz w:val="24"/>
              </w:rPr>
              <w:t>②21天内是否有国内疫情中高风险地区旅居史?</w:t>
            </w:r>
            <w:r>
              <w:rPr>
                <w:rFonts w:hint="eastAsia" w:ascii="仿宋" w:hAnsi="仿宋" w:eastAsia="仿宋"/>
                <w:sz w:val="24"/>
              </w:rPr>
              <w:t xml:space="preserve">  </w:t>
            </w:r>
            <w:r>
              <w:rPr>
                <w:rFonts w:ascii="仿宋" w:hAnsi="仿宋" w:eastAsia="仿宋"/>
                <w:sz w:val="24"/>
              </w:rPr>
              <w:t>有 无</w:t>
            </w:r>
          </w:p>
          <w:p>
            <w:pPr>
              <w:snapToGrid w:val="0"/>
              <w:spacing w:line="420" w:lineRule="exact"/>
              <w:rPr>
                <w:rFonts w:ascii="仿宋" w:hAnsi="仿宋" w:eastAsia="仿宋"/>
                <w:sz w:val="24"/>
              </w:rPr>
            </w:pPr>
            <w:r>
              <w:rPr>
                <w:rFonts w:ascii="仿宋" w:hAnsi="仿宋" w:eastAsia="仿宋"/>
                <w:sz w:val="24"/>
              </w:rPr>
              <w:t>③2</w:t>
            </w:r>
            <w:r>
              <w:rPr>
                <w:rFonts w:hint="eastAsia" w:ascii="仿宋" w:hAnsi="仿宋" w:eastAsia="仿宋"/>
                <w:sz w:val="24"/>
              </w:rPr>
              <w:t>8</w:t>
            </w:r>
            <w:r>
              <w:rPr>
                <w:rFonts w:ascii="仿宋" w:hAnsi="仿宋" w:eastAsia="仿宋"/>
                <w:sz w:val="24"/>
              </w:rPr>
              <w:t>天内是否有国(境)外旅居史?</w:t>
            </w:r>
            <w:r>
              <w:rPr>
                <w:rFonts w:hint="eastAsia" w:ascii="仿宋" w:hAnsi="仿宋" w:eastAsia="仿宋"/>
                <w:sz w:val="24"/>
              </w:rPr>
              <w:t xml:space="preserve">  </w:t>
            </w:r>
            <w:r>
              <w:rPr>
                <w:rFonts w:ascii="仿宋" w:hAnsi="仿宋" w:eastAsia="仿宋"/>
                <w:sz w:val="24"/>
              </w:rPr>
              <w:t>有 无</w:t>
            </w:r>
          </w:p>
          <w:p>
            <w:pPr>
              <w:snapToGrid w:val="0"/>
              <w:spacing w:line="420" w:lineRule="exact"/>
              <w:rPr>
                <w:rFonts w:ascii="仿宋" w:hAnsi="仿宋" w:eastAsia="仿宋"/>
                <w:sz w:val="24"/>
              </w:rPr>
            </w:pPr>
            <w:r>
              <w:rPr>
                <w:rFonts w:ascii="仿宋" w:hAnsi="仿宋" w:eastAsia="仿宋"/>
                <w:sz w:val="24"/>
              </w:rPr>
              <w:t>④21天内是否与其他去过中高风险地区正在居家医学观察期的人员共同居住?</w:t>
            </w:r>
            <w:r>
              <w:rPr>
                <w:rFonts w:hint="eastAsia" w:ascii="仿宋" w:hAnsi="仿宋" w:eastAsia="仿宋"/>
                <w:sz w:val="24"/>
              </w:rPr>
              <w:t xml:space="preserve">  </w:t>
            </w:r>
            <w:r>
              <w:rPr>
                <w:rFonts w:ascii="仿宋" w:hAnsi="仿宋" w:eastAsia="仿宋"/>
                <w:sz w:val="24"/>
              </w:rPr>
              <w:t>有 无</w:t>
            </w:r>
          </w:p>
          <w:p>
            <w:pPr>
              <w:snapToGrid w:val="0"/>
              <w:spacing w:line="420" w:lineRule="exact"/>
              <w:rPr>
                <w:rFonts w:ascii="仿宋" w:hAnsi="仿宋" w:eastAsia="仿宋"/>
                <w:sz w:val="24"/>
              </w:rPr>
            </w:pPr>
            <w:r>
              <w:rPr>
                <w:rFonts w:ascii="仿宋" w:hAnsi="仿宋" w:eastAsia="仿宋"/>
                <w:sz w:val="24"/>
              </w:rPr>
              <w:t>⑤是否被判为新冠肺炎确诊、疑似病例或无症状感染者的密切接触者?</w:t>
            </w:r>
            <w:r>
              <w:rPr>
                <w:rFonts w:hint="eastAsia" w:ascii="仿宋" w:hAnsi="仿宋" w:eastAsia="仿宋"/>
                <w:sz w:val="24"/>
              </w:rPr>
              <w:t xml:space="preserve">  </w:t>
            </w:r>
            <w:r>
              <w:rPr>
                <w:rFonts w:ascii="仿宋" w:hAnsi="仿宋" w:eastAsia="仿宋"/>
                <w:sz w:val="24"/>
              </w:rPr>
              <w:t>是 否</w:t>
            </w:r>
          </w:p>
          <w:p>
            <w:pPr>
              <w:snapToGrid w:val="0"/>
              <w:spacing w:line="420" w:lineRule="exact"/>
              <w:rPr>
                <w:rFonts w:hint="eastAsia" w:ascii="仿宋" w:hAnsi="仿宋" w:eastAsia="仿宋"/>
                <w:sz w:val="24"/>
              </w:rPr>
            </w:pPr>
            <w:r>
              <w:rPr>
                <w:rFonts w:ascii="仿宋" w:hAnsi="仿宋" w:eastAsia="仿宋"/>
                <w:sz w:val="24"/>
              </w:rPr>
              <w:t>⑥</w:t>
            </w:r>
            <w:r>
              <w:rPr>
                <w:rFonts w:hint="eastAsia" w:ascii="仿宋" w:hAnsi="仿宋" w:eastAsia="仿宋"/>
                <w:sz w:val="24"/>
              </w:rPr>
              <w:t xml:space="preserve">14天内是否有高风险人员（包括发热门诊工作人员、口岸检疫和边防检查人员、集中隔离医学观察场所工作人员、进口冷冻食品相关从业人员、“快捷通道”工作人员、进口货物相关从业人员、中高风险地区所在设区市其他低风险地区人员等）接触史？  </w:t>
            </w:r>
            <w:r>
              <w:rPr>
                <w:rFonts w:ascii="仿宋" w:hAnsi="仿宋" w:eastAsia="仿宋"/>
                <w:sz w:val="24"/>
              </w:rPr>
              <w:t>是 否</w:t>
            </w:r>
          </w:p>
          <w:p>
            <w:pPr>
              <w:snapToGrid w:val="0"/>
              <w:spacing w:line="420" w:lineRule="exact"/>
              <w:rPr>
                <w:rFonts w:ascii="仿宋" w:hAnsi="仿宋" w:eastAsia="仿宋"/>
                <w:sz w:val="24"/>
              </w:rPr>
            </w:pPr>
            <w:r>
              <w:rPr>
                <w:rFonts w:ascii="仿宋" w:hAnsi="仿宋" w:eastAsia="仿宋"/>
                <w:sz w:val="24"/>
              </w:rPr>
              <w:t>⑦是否接种新冠病毒疫苗?</w:t>
            </w:r>
          </w:p>
          <w:p>
            <w:pPr>
              <w:snapToGrid w:val="0"/>
              <w:spacing w:line="420" w:lineRule="exact"/>
              <w:rPr>
                <w:rFonts w:ascii="仿宋" w:hAnsi="仿宋" w:eastAsia="仿宋"/>
                <w:sz w:val="24"/>
              </w:rPr>
            </w:pPr>
            <w:r>
              <w:rPr>
                <w:rFonts w:ascii="仿宋" w:hAnsi="仿宋" w:eastAsia="仿宋"/>
                <w:sz w:val="24"/>
              </w:rPr>
              <w:t>A完成接种;</w:t>
            </w:r>
            <w:r>
              <w:rPr>
                <w:rFonts w:hint="eastAsia" w:ascii="仿宋" w:hAnsi="仿宋" w:eastAsia="仿宋"/>
                <w:sz w:val="24"/>
              </w:rPr>
              <w:t xml:space="preserve">  </w:t>
            </w:r>
            <w:r>
              <w:rPr>
                <w:rFonts w:ascii="仿宋" w:hAnsi="仿宋" w:eastAsia="仿宋"/>
                <w:sz w:val="24"/>
              </w:rPr>
              <w:t>B仅接种第一针;</w:t>
            </w:r>
            <w:r>
              <w:rPr>
                <w:rFonts w:hint="eastAsia" w:ascii="仿宋" w:hAnsi="仿宋" w:eastAsia="仿宋"/>
                <w:sz w:val="24"/>
              </w:rPr>
              <w:t xml:space="preserve">  </w:t>
            </w:r>
            <w:r>
              <w:rPr>
                <w:rFonts w:ascii="仿宋" w:hAnsi="仿宋" w:eastAsia="仿宋"/>
                <w:sz w:val="24"/>
              </w:rPr>
              <w:t>C未接种</w:t>
            </w:r>
          </w:p>
        </w:tc>
        <w:tc>
          <w:tcPr>
            <w:tcW w:w="1456" w:type="dxa"/>
            <w:noWrap w:val="0"/>
            <w:vAlign w:val="top"/>
          </w:tcPr>
          <w:p>
            <w:pPr>
              <w:snapToGrid w:val="0"/>
              <w:spacing w:line="420" w:lineRule="exact"/>
              <w:rPr>
                <w:rFonts w:ascii="仿宋" w:hAnsi="仿宋" w:eastAsia="仿宋"/>
                <w:sz w:val="24"/>
              </w:rPr>
            </w:pPr>
            <w:r>
              <w:rPr>
                <w:rFonts w:hint="eastAsia" w:ascii="仿宋" w:hAnsi="仿宋" w:eastAsia="仿宋"/>
                <w:sz w:val="24"/>
              </w:rPr>
              <w:t>有此情况请</w:t>
            </w:r>
            <w:r>
              <w:rPr>
                <w:rFonts w:ascii="仿宋" w:hAnsi="仿宋" w:eastAsia="仿宋"/>
                <w:sz w:val="24"/>
              </w:rPr>
              <w:t>简单描述</w:t>
            </w:r>
            <w:r>
              <w:rPr>
                <w:rFonts w:hint="eastAsia"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76" w:type="dxa"/>
            <w:gridSpan w:val="5"/>
            <w:noWrap w:val="0"/>
            <w:vAlign w:val="center"/>
          </w:tcPr>
          <w:p>
            <w:pPr>
              <w:snapToGrid w:val="0"/>
              <w:spacing w:line="420" w:lineRule="exact"/>
              <w:rPr>
                <w:rFonts w:ascii="仿宋" w:hAnsi="仿宋" w:eastAsia="仿宋"/>
                <w:sz w:val="24"/>
              </w:rPr>
            </w:pPr>
            <w:r>
              <w:rPr>
                <w:rFonts w:hint="eastAsia" w:ascii="仿宋" w:hAnsi="仿宋" w:eastAsia="仿宋"/>
                <w:sz w:val="24"/>
              </w:rPr>
              <w:t>需要申报的其他情况：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9" w:hRule="atLeast"/>
          <w:jc w:val="center"/>
        </w:trPr>
        <w:tc>
          <w:tcPr>
            <w:tcW w:w="8576" w:type="dxa"/>
            <w:gridSpan w:val="5"/>
            <w:noWrap w:val="0"/>
            <w:vAlign w:val="center"/>
          </w:tcPr>
          <w:p>
            <w:pPr>
              <w:snapToGrid w:val="0"/>
              <w:spacing w:line="420" w:lineRule="exact"/>
              <w:jc w:val="left"/>
              <w:rPr>
                <w:rFonts w:ascii="仿宋" w:hAnsi="仿宋" w:eastAsia="仿宋"/>
                <w:sz w:val="24"/>
              </w:rPr>
            </w:pPr>
            <w:r>
              <w:rPr>
                <w:rFonts w:hint="eastAsia" w:ascii="仿宋" w:hAnsi="仿宋" w:eastAsia="仿宋"/>
                <w:sz w:val="24"/>
              </w:rPr>
              <w:t>本人承诺：</w:t>
            </w:r>
          </w:p>
          <w:p>
            <w:pPr>
              <w:pStyle w:val="4"/>
              <w:snapToGrid w:val="0"/>
              <w:spacing w:line="420" w:lineRule="exact"/>
              <w:ind w:firstLine="480"/>
              <w:jc w:val="left"/>
              <w:rPr>
                <w:rFonts w:ascii="仿宋" w:hAnsi="仿宋" w:eastAsia="仿宋"/>
                <w:sz w:val="24"/>
              </w:rPr>
            </w:pPr>
            <w:r>
              <w:rPr>
                <w:rFonts w:hint="eastAsia" w:ascii="仿宋" w:hAnsi="仿宋" w:eastAsia="仿宋"/>
                <w:sz w:val="24"/>
              </w:rPr>
              <w:t>1.本人充分理解并遵守考试期间各项防疫安全要求，考试期间将自行做好防护，自觉配合体温测量等防疫工作。</w:t>
            </w:r>
          </w:p>
          <w:p>
            <w:pPr>
              <w:snapToGrid w:val="0"/>
              <w:spacing w:line="420" w:lineRule="exact"/>
              <w:ind w:firstLine="480" w:firstLineChars="200"/>
              <w:jc w:val="left"/>
              <w:rPr>
                <w:rFonts w:ascii="仿宋" w:hAnsi="仿宋" w:eastAsia="仿宋"/>
                <w:sz w:val="24"/>
              </w:rPr>
            </w:pPr>
            <w:r>
              <w:rPr>
                <w:rFonts w:hint="eastAsia" w:ascii="仿宋" w:hAnsi="仿宋" w:eastAsia="仿宋"/>
                <w:sz w:val="24"/>
              </w:rPr>
              <w:t>2.考试期间如出现咳嗽、发热等身体异常情况，将自觉接受</w:t>
            </w:r>
            <w:r>
              <w:rPr>
                <w:rFonts w:ascii="仿宋" w:hAnsi="仿宋" w:eastAsia="仿宋"/>
                <w:sz w:val="24"/>
              </w:rPr>
              <w:t>流行病学调查，并主动配合落实相关疫情防控措施。</w:t>
            </w:r>
          </w:p>
          <w:p>
            <w:pPr>
              <w:snapToGrid w:val="0"/>
              <w:spacing w:line="420" w:lineRule="exact"/>
              <w:ind w:firstLine="480" w:firstLineChars="200"/>
              <w:jc w:val="left"/>
              <w:rPr>
                <w:rFonts w:ascii="仿宋" w:hAnsi="仿宋" w:eastAsia="仿宋"/>
                <w:sz w:val="24"/>
              </w:rPr>
            </w:pPr>
            <w:r>
              <w:rPr>
                <w:rFonts w:hint="eastAsia" w:ascii="仿宋" w:hAnsi="仿宋" w:eastAsia="仿宋"/>
                <w:sz w:val="24"/>
              </w:rPr>
              <w:t>3.以上内容属实，如隐瞒、虚报、谎报，本人愿意承担相关法律责任和后果。</w:t>
            </w:r>
          </w:p>
          <w:p>
            <w:pPr>
              <w:snapToGrid w:val="0"/>
              <w:spacing w:line="420" w:lineRule="exact"/>
              <w:ind w:left="4200" w:leftChars="2000" w:firstLine="480" w:firstLineChars="200"/>
              <w:jc w:val="left"/>
              <w:rPr>
                <w:rFonts w:hint="eastAsia" w:ascii="仿宋" w:hAnsi="仿宋" w:eastAsia="仿宋"/>
                <w:sz w:val="24"/>
              </w:rPr>
            </w:pPr>
          </w:p>
          <w:p>
            <w:pPr>
              <w:snapToGrid w:val="0"/>
              <w:spacing w:line="420" w:lineRule="exact"/>
              <w:ind w:left="4200" w:leftChars="2000" w:firstLine="480" w:firstLineChars="200"/>
              <w:jc w:val="left"/>
              <w:rPr>
                <w:rFonts w:ascii="仿宋" w:hAnsi="仿宋" w:eastAsia="仿宋"/>
                <w:sz w:val="24"/>
              </w:rPr>
            </w:pPr>
            <w:r>
              <w:rPr>
                <w:rFonts w:hint="eastAsia" w:ascii="仿宋" w:hAnsi="仿宋" w:eastAsia="仿宋"/>
                <w:sz w:val="24"/>
              </w:rPr>
              <w:t>承诺人（签名）：</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2E7669"/>
    <w:rsid w:val="632E7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2021-06-15T06:31:00Z</dcterms:created>
  <dc:creator>丁建猛15195531886</dc:creator>
  <cp:lastModifiedBy>丁建猛15195531886</cp:lastModifiedBy>
  <dcterms:modified xsi:type="dcterms:W3CDTF">2021-06-15T06:33:45Z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38087AF02F014411A6D6337BBEC3291A</vt:lpwstr>
  </property>
  <property fmtid="{D5CDD505-2E9C-101B-9397-08002B2CF9AE}" pid="4" name="KSOSaveFontToCloudKey">
    <vt:lpwstr>389927797_cloud</vt:lpwstr>
  </property>
</Properties>
</file>